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04" w:rsidRPr="004E0B04" w:rsidRDefault="004E0B04" w:rsidP="004E0B04">
      <w:pPr>
        <w:pStyle w:val="a3"/>
        <w:spacing w:before="120" w:beforeAutospacing="0" w:after="240" w:afterAutospacing="0"/>
        <w:jc w:val="center"/>
        <w:rPr>
          <w:b/>
          <w:sz w:val="28"/>
          <w:szCs w:val="28"/>
        </w:rPr>
      </w:pPr>
      <w:r w:rsidRPr="004E0B04">
        <w:rPr>
          <w:b/>
          <w:sz w:val="28"/>
          <w:szCs w:val="28"/>
        </w:rPr>
        <w:t>Единые технические условия установки приборов учета холодной воды</w:t>
      </w:r>
    </w:p>
    <w:p w:rsidR="00C97BF3" w:rsidRDefault="00C97BF3" w:rsidP="004E0B04">
      <w:pPr>
        <w:pStyle w:val="a3"/>
        <w:spacing w:before="120" w:beforeAutospacing="0" w:after="0" w:afterAutospacing="0"/>
        <w:jc w:val="both"/>
      </w:pPr>
      <w:r>
        <w:t xml:space="preserve">1. Водомерный узел должен быть установлен в удобном для снятия показаний и обслуживания месте, после контрольного крана у потребителя. Все подключения водоразборной арматуры допускаются только после водомерного узла. </w:t>
      </w:r>
    </w:p>
    <w:p w:rsidR="00C97BF3" w:rsidRDefault="00C97BF3" w:rsidP="004E0B04">
      <w:pPr>
        <w:pStyle w:val="a3"/>
        <w:spacing w:before="120" w:beforeAutospacing="0" w:after="0" w:afterAutospacing="0"/>
        <w:jc w:val="both"/>
      </w:pPr>
      <w:r>
        <w:t>2. Место установки счетчика должно гарантировать его эксплуатацию без возможных механических повреждений. Установка счетчика в затапл</w:t>
      </w:r>
      <w:bookmarkStart w:id="0" w:name="_GoBack"/>
      <w:bookmarkEnd w:id="0"/>
      <w:r>
        <w:t>иваемых, холодных помещениях (с температурой ниже +5˚C), в помещениях с повышенной влажностью, в помещениях с температурой выше +50˚C не допускается.</w:t>
      </w:r>
    </w:p>
    <w:p w:rsidR="00C97BF3" w:rsidRDefault="00C97BF3" w:rsidP="004E0B04">
      <w:pPr>
        <w:pStyle w:val="a3"/>
        <w:spacing w:before="120" w:beforeAutospacing="0" w:after="0" w:afterAutospacing="0"/>
        <w:jc w:val="both"/>
      </w:pPr>
      <w:r>
        <w:t>3. Счетчик должен быть смонтирован так, чтобы к нему был легкий доступ для считывания показаний (без использования зеркала или лестницы), монтажа, обслуживания.</w:t>
      </w:r>
    </w:p>
    <w:p w:rsidR="00C97BF3" w:rsidRDefault="00C97BF3" w:rsidP="004E0B04">
      <w:pPr>
        <w:pStyle w:val="a3"/>
        <w:spacing w:before="120" w:beforeAutospacing="0" w:after="0" w:afterAutospacing="0"/>
        <w:jc w:val="both"/>
      </w:pPr>
      <w:r>
        <w:t>4. Счетчик монтируется в соответствии с требованиями по монтажу, согласно паспорту прибора. Не разрешается устанавливать счетчик на горизонтальном участке, циферблатом вниз.</w:t>
      </w:r>
    </w:p>
    <w:p w:rsidR="00C97BF3" w:rsidRDefault="00C97BF3" w:rsidP="004E0B04">
      <w:pPr>
        <w:pStyle w:val="a3"/>
        <w:spacing w:before="120" w:beforeAutospacing="0" w:after="0" w:afterAutospacing="0"/>
        <w:jc w:val="both"/>
      </w:pPr>
      <w:r>
        <w:t>5. Установка выполняется таким образом, чтобы счетчик всегда был заполнен водой.</w:t>
      </w:r>
    </w:p>
    <w:p w:rsidR="00C97BF3" w:rsidRDefault="00C97BF3" w:rsidP="004E0B04">
      <w:pPr>
        <w:pStyle w:val="a3"/>
        <w:spacing w:before="120" w:beforeAutospacing="0" w:after="0" w:afterAutospacing="0"/>
        <w:jc w:val="both"/>
      </w:pPr>
      <w:r>
        <w:t xml:space="preserve">6. При установке счетчика после отводов, запорной арматуры, фильтров и других устройств непосредственно перед счетчиком должен быть прямой участок трубопровода длиной не менее 5Dу, а за счетчиком не менее 1Dу, где Dу-диаметр условного прохода счетчика. Если в паспорте прибора допускается использование в качестве прямого участка заводских присоединений (штуцеров), прямой участок может быть уменьшен. </w:t>
      </w:r>
    </w:p>
    <w:p w:rsidR="00C97BF3" w:rsidRDefault="00C97BF3" w:rsidP="004E0B04">
      <w:pPr>
        <w:pStyle w:val="a3"/>
        <w:spacing w:before="120" w:beforeAutospacing="0" w:after="0" w:afterAutospacing="0"/>
        <w:jc w:val="both"/>
      </w:pPr>
      <w:r>
        <w:t>7. Счетчик должен быть расположен так, чтобы направление, указанное стрелкой на корпусе счетчика совпало с направлением потока воды в трубопроводе.</w:t>
      </w:r>
    </w:p>
    <w:p w:rsidR="00C97BF3" w:rsidRPr="002A52E4" w:rsidRDefault="00C97BF3" w:rsidP="004E0B04">
      <w:pPr>
        <w:pStyle w:val="a3"/>
        <w:spacing w:before="120" w:beforeAutospacing="0" w:after="0" w:afterAutospacing="0"/>
        <w:jc w:val="both"/>
        <w:rPr>
          <w:lang w:val="en-US"/>
        </w:rPr>
      </w:pPr>
      <w:r>
        <w:t>8. Перед установкой счетчика трубопровод обязательно прочистить и промыть, чтобы удалить из него отложения и посторонние тела.</w:t>
      </w:r>
    </w:p>
    <w:p w:rsidR="00C97BF3" w:rsidRDefault="00C97BF3" w:rsidP="004E0B04">
      <w:pPr>
        <w:pStyle w:val="a3"/>
        <w:spacing w:before="120" w:beforeAutospacing="0" w:after="0" w:afterAutospacing="0"/>
        <w:jc w:val="both"/>
      </w:pPr>
      <w:r>
        <w:t>9. Не допускается установка счетчика на близком расстоянии от устройств, создающих вокруг себя мощное магнитное поле (например, силовых трансформаторов).</w:t>
      </w:r>
    </w:p>
    <w:p w:rsidR="00C97BF3" w:rsidRDefault="00C97BF3" w:rsidP="004E0B04">
      <w:pPr>
        <w:pStyle w:val="a3"/>
        <w:spacing w:before="120" w:beforeAutospacing="0" w:after="0" w:afterAutospacing="0"/>
        <w:jc w:val="both"/>
      </w:pPr>
      <w:r>
        <w:t>10. Счетчик не должен подвергаться перегрузке механическими напряжениями под воздействием трубопроводов и арматуры. При необходимости счетчик может быть смонтирован на подставке или кронштейне.</w:t>
      </w:r>
    </w:p>
    <w:p w:rsidR="00C97BF3" w:rsidRDefault="00C97BF3" w:rsidP="004E0B04">
      <w:pPr>
        <w:pStyle w:val="a3"/>
        <w:spacing w:before="120" w:beforeAutospacing="0" w:after="0" w:afterAutospacing="0"/>
        <w:jc w:val="both"/>
      </w:pPr>
      <w:r>
        <w:t>11. В случае, когда трубопровод используется в качестве заземления, на счетчике и его арматуре необходимо устанавливать постоянный шунт.</w:t>
      </w:r>
    </w:p>
    <w:p w:rsidR="00C97BF3" w:rsidRDefault="00C97BF3" w:rsidP="004E0B04">
      <w:pPr>
        <w:pStyle w:val="a3"/>
        <w:spacing w:before="120" w:beforeAutospacing="0" w:after="0" w:afterAutospacing="0"/>
        <w:jc w:val="both"/>
      </w:pPr>
      <w:r>
        <w:t>14.При наличии в помещении у потребителя двух или более стояков (вводов) холодной воды, приборы учета, устанавливаются на каждом отдельном вводе.</w:t>
      </w:r>
    </w:p>
    <w:p w:rsidR="00C97BF3" w:rsidRDefault="00C97BF3" w:rsidP="004E0B04">
      <w:pPr>
        <w:pStyle w:val="a3"/>
        <w:spacing w:before="120" w:beforeAutospacing="0" w:after="0" w:afterAutospacing="0"/>
        <w:jc w:val="both"/>
      </w:pPr>
      <w:r>
        <w:t xml:space="preserve">15.Паспорт водомера абонент обязан предоставлять представителю </w:t>
      </w:r>
      <w:r w:rsidR="004E0B04">
        <w:t>ОО</w:t>
      </w:r>
      <w:r>
        <w:t>О “Водоканал” при сдаче водомерного узла по акту приемки.</w:t>
      </w:r>
    </w:p>
    <w:p w:rsidR="00C97BF3" w:rsidRDefault="00C97BF3" w:rsidP="00C97BF3">
      <w:pPr>
        <w:pStyle w:val="a3"/>
        <w:jc w:val="center"/>
      </w:pPr>
      <w:r>
        <w:rPr>
          <w:noProof/>
        </w:rPr>
        <w:drawing>
          <wp:inline distT="0" distB="0" distL="0" distR="0">
            <wp:extent cx="6673215" cy="2607310"/>
            <wp:effectExtent l="0" t="0" r="0" b="2540"/>
            <wp:docPr id="1" name="Рисунок 1" descr="https://www.vdk.ru/img/static_pages/sprav_abonenta/et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dk.ru/img/static_pages/sprav_abonenta/etu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62D" w:rsidRDefault="002A52E4"/>
    <w:sectPr w:rsidR="0049562D" w:rsidSect="00C97B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F3"/>
    <w:rsid w:val="002A52E4"/>
    <w:rsid w:val="004E0B04"/>
    <w:rsid w:val="005140B5"/>
    <w:rsid w:val="00C97BF3"/>
    <w:rsid w:val="00E7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63EA"/>
  <w15:chartTrackingRefBased/>
  <w15:docId w15:val="{AD7C3EFD-011B-47FD-9D10-8A1CFA30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guseva.e * VDK090</dc:creator>
  <cp:keywords/>
  <dc:description/>
  <cp:lastModifiedBy>guseva.e * VDK090</cp:lastModifiedBy>
  <cp:revision>1</cp:revision>
  <cp:lastPrinted>2023-09-19T02:10:00Z</cp:lastPrinted>
  <dcterms:created xsi:type="dcterms:W3CDTF">2023-09-19T02:08:00Z</dcterms:created>
  <dcterms:modified xsi:type="dcterms:W3CDTF">2023-09-22T01:14:00Z</dcterms:modified>
</cp:coreProperties>
</file>